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E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选房告知书</w:t>
      </w:r>
    </w:p>
    <w:p w14:paraId="0DE3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尊敬的选房人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感谢您参与本次选房活动。为确保选房过程顺利，请您仔细阅读以下内容并严格遵守相关规则：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一、选房基本信息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招商海月花园安居房项目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选房时间：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</w:rPr>
        <w:t>日（上午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开始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选房地点：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三亚市崖州区振州路崖州湾科技城客厅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选房范围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本次可选房源共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u w:val="single"/>
          <w:shd w:val="clear" w:fill="FFFFFF"/>
          <w:lang w:val="en-US" w:eastAsia="zh-CN"/>
        </w:rPr>
        <w:t>30】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套，具体房源信息详见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选房公告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》。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二、选房资格确认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已通过三亚崖州湾科技城管理局公示的轮候名单，且登记选房成功的轮候人，以《选房登记结果》公布信息为准。</w:t>
      </w:r>
    </w:p>
    <w:p w14:paraId="3C99F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参选现场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需携带材料：本人身份证原件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告知书、授权委托书等。</w:t>
      </w:r>
    </w:p>
    <w:p w14:paraId="60B169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8" w:leftChars="304" w:hanging="320" w:hanging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选房规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则</w:t>
      </w:r>
    </w:p>
    <w:p w14:paraId="6C065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选房顺序按公示的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轮候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顺序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依次选房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按现场摇号顺序进行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选房，每人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选房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限时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分钟。</w:t>
      </w:r>
    </w:p>
    <w:p w14:paraId="1AF9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）已登记选房申请且纳入选房名单的轮候人，如未按选房公告到现场选房的，或现场未确认房号的，则取消本次轮候资格。存在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前述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情形的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如需再次申报科技城安居房，则需在选房当日（含）起180天后再次提交轮候申请。</w:t>
      </w:r>
    </w:p>
    <w:p w14:paraId="090DB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）选房人在选房成功后，自选房之日（含）起60天内提交复审材料，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在60天内未提交完整材料通过复审的，则视为逾期未进行复审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放弃认购房源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房号将自动释放回可选房源中。存在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前述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情形的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如需再次申报科技城安居房，则需在逾期当日（含）起180天后再次提交轮候申请。</w:t>
      </w:r>
    </w:p>
    <w:p w14:paraId="6635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）房源选定后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房号不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可进行调换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各单位不得受理科技城安居房调换申请。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四、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选定确认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房源一经选定，不得更改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当场签署《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选房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确认单》；</w:t>
      </w:r>
    </w:p>
    <w:p w14:paraId="31157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仿宋_GB2312"/>
          <w:b w:val="0"/>
          <w:bCs w:val="0"/>
          <w:kern w:val="2"/>
          <w:sz w:val="32"/>
          <w:szCs w:val="32"/>
          <w:lang w:val="en-US" w:eastAsia="zh-CN" w:bidi="ar-SA"/>
        </w:rPr>
        <w:t>委托选房的，</w:t>
      </w:r>
      <w:r>
        <w:rPr>
          <w:rFonts w:hint="default" w:ascii="宋体" w:hAnsi="宋体" w:eastAsia="宋体" w:cs="仿宋_GB2312"/>
          <w:b w:val="0"/>
          <w:bCs w:val="0"/>
          <w:kern w:val="2"/>
          <w:sz w:val="32"/>
          <w:szCs w:val="32"/>
          <w:lang w:val="en-US" w:eastAsia="zh-CN" w:bidi="ar-SA"/>
        </w:rPr>
        <w:t>受托人签署的文件、作出的决定，委托人均予以承认</w:t>
      </w:r>
      <w:r>
        <w:rPr>
          <w:rFonts w:hint="eastAsia" w:ascii="宋体" w:hAnsi="宋体" w:eastAsia="宋体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宋体" w:hAnsi="宋体" w:eastAsia="宋体" w:cs="仿宋_GB2312"/>
          <w:b w:val="0"/>
          <w:bCs w:val="0"/>
          <w:sz w:val="32"/>
          <w:szCs w:val="32"/>
        </w:rPr>
        <w:t>并自愿承担因委托事项所产生的一切法律后果</w:t>
      </w:r>
      <w:r>
        <w:rPr>
          <w:rFonts w:hint="eastAsia" w:ascii="宋体" w:hAnsi="宋体" w:eastAsia="宋体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未到场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选房或未确认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房号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者，视为自动放弃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选房资格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五、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特殊说明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若心仪房源已被选，您需在剩余房源中重新选择或放弃；选房期间须遵守现场秩序，服从工作人员安排。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六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、后续流程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签约要求：选定房源后，需在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现场【1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】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小时内完成《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选房确认单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及《认购书》的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签署，并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执行签署内容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违约责任：未按时签约或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违约的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，房源将被收回。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七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、重要提示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房源信息（如面积、价格、朝向）以现场公示为准，请提前实地考察；如委托他人代办，需提供《委托书》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受托人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身份证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复印件及委托人身份证复印件；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如有疑问，请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联系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科技城住房保障咨询电话：0898-88820660转8777。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请您务必准时到场，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未按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选房公告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到场要求，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视为自动放弃选房资格！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20335D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z w:val="28"/>
          <w:szCs w:val="36"/>
        </w:rPr>
        <w:t>本人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已知晓上述内容，并确认无异议。</w:t>
      </w:r>
      <w:r>
        <w:rPr>
          <w:rFonts w:hint="eastAsia" w:ascii="楷体" w:hAnsi="楷体" w:eastAsia="楷体" w:cs="楷体"/>
          <w:sz w:val="28"/>
          <w:szCs w:val="36"/>
        </w:rPr>
        <w:t>（手写该句话并按手印）</w:t>
      </w:r>
    </w:p>
    <w:p w14:paraId="57DDD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cs="Times New Roman"/>
          <w:sz w:val="32"/>
          <w:szCs w:val="40"/>
          <w:u w:val="single"/>
        </w:rPr>
      </w:pPr>
      <w:r>
        <w:rPr>
          <w:rFonts w:hint="eastAsia" w:cs="Times New Roman"/>
          <w:sz w:val="32"/>
          <w:szCs w:val="40"/>
          <w:u w:val="single"/>
        </w:rPr>
        <w:t xml:space="preserve">                                                               </w:t>
      </w:r>
    </w:p>
    <w:p w14:paraId="0717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承诺人（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签字按</w:t>
      </w:r>
      <w:r>
        <w:rPr>
          <w:rFonts w:ascii="Times New Roman" w:hAnsi="Times New Roman" w:eastAsia="仿宋_GB2312" w:cs="Times New Roman"/>
          <w:sz w:val="32"/>
          <w:szCs w:val="40"/>
        </w:rPr>
        <w:t>手印）：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40"/>
        </w:rPr>
        <w:t>年   月   日</w:t>
      </w:r>
    </w:p>
    <w:p w14:paraId="331AE5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身份证号码：</w:t>
      </w:r>
      <w:r>
        <w:rPr>
          <w:rFonts w:ascii="Times New Roman" w:hAnsi="Times New Roman" w:eastAsia="仿宋_GB2312" w:cs="Times New Roman"/>
          <w:sz w:val="32"/>
          <w:szCs w:val="40"/>
        </w:rPr>
        <w:t xml:space="preserve"> 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44E3C"/>
    <w:multiLevelType w:val="singleLevel"/>
    <w:tmpl w:val="1E944E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67F7"/>
    <w:rsid w:val="358E0DDD"/>
    <w:rsid w:val="763C67F7"/>
    <w:rsid w:val="7D5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1028</Characters>
  <Lines>0</Lines>
  <Paragraphs>0</Paragraphs>
  <TotalTime>8</TotalTime>
  <ScaleCrop>false</ScaleCrop>
  <LinksUpToDate>false</LinksUpToDate>
  <CharactersWithSpaces>1200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2025-06-18T08:14:00Z</dcterms:created>
  <dc:creator>库库鲁</dc:creator>
  <cp:lastModifiedBy>陈fufu</cp:lastModifiedBy>
  <dcterms:modified xsi:type="dcterms:W3CDTF">2025-06-18T09:23:46Z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870AF1B415D24768A0CA0CD47DC84AAC_11</vt:lpwstr>
  </property>
  <property fmtid="{D5CDD505-2E9C-101B-9397-08002B2CF9AE}" pid="4" name="KSOTemplateDocerSaveRecord">
    <vt:lpwstr>eyJoZGlkIjoiMzEwNTM5NzYwMDRjMzkwZTVkZjY2ODkwMGIxNGU0OTUiLCJ1c2VySWQiOiIxNDc2MDY0NDI0In0=</vt:lpwstr>
  </property>
</Properties>
</file>