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8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</w:t>
      </w:r>
    </w:p>
    <w:p w14:paraId="72DE8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科技城公租房申请材料清单：</w:t>
      </w:r>
    </w:p>
    <w:p w14:paraId="76FD4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（一）上传崖州湾科技城公共租赁住房申请审批表(上传扫描件，需经单位批准盖章);</w:t>
      </w:r>
    </w:p>
    <w:p w14:paraId="40145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</w:t>
      </w:r>
      <w:r>
        <w:rPr>
          <w:rFonts w:hint="eastAsia"/>
          <w:sz w:val="28"/>
          <w:szCs w:val="36"/>
          <w:lang w:val="en-US" w:eastAsia="zh-CN"/>
        </w:rPr>
        <w:t>上传申请人及</w:t>
      </w:r>
      <w:r>
        <w:rPr>
          <w:rFonts w:hint="eastAsia"/>
          <w:sz w:val="28"/>
          <w:szCs w:val="36"/>
        </w:rPr>
        <w:t>其他</w:t>
      </w:r>
      <w:r>
        <w:rPr>
          <w:rFonts w:hint="eastAsia"/>
          <w:sz w:val="28"/>
          <w:szCs w:val="36"/>
          <w:lang w:val="en-US" w:eastAsia="zh-CN"/>
        </w:rPr>
        <w:t>家庭成员</w:t>
      </w:r>
      <w:r>
        <w:rPr>
          <w:rFonts w:hint="eastAsia"/>
          <w:sz w:val="28"/>
          <w:szCs w:val="36"/>
        </w:rPr>
        <w:t>社会</w:t>
      </w:r>
      <w:r>
        <w:rPr>
          <w:rFonts w:hint="eastAsia"/>
          <w:sz w:val="28"/>
          <w:szCs w:val="36"/>
          <w:lang w:val="en-US" w:eastAsia="zh-CN"/>
        </w:rPr>
        <w:t>养老</w:t>
      </w:r>
      <w:r>
        <w:rPr>
          <w:rFonts w:hint="eastAsia"/>
          <w:sz w:val="28"/>
          <w:szCs w:val="36"/>
        </w:rPr>
        <w:t>保险缴费基数清单</w:t>
      </w:r>
      <w:r>
        <w:rPr>
          <w:rFonts w:hint="eastAsia"/>
          <w:sz w:val="28"/>
          <w:szCs w:val="36"/>
          <w:lang w:val="en-US" w:eastAsia="zh-CN"/>
        </w:rPr>
        <w:t>及社保参保证明</w:t>
      </w:r>
      <w:r>
        <w:rPr>
          <w:rFonts w:hint="eastAsia"/>
          <w:sz w:val="28"/>
          <w:szCs w:val="36"/>
        </w:rPr>
        <w:t>(红色电子公章)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上传申请人及</w:t>
      </w:r>
      <w:r>
        <w:rPr>
          <w:rFonts w:hint="eastAsia"/>
          <w:sz w:val="28"/>
          <w:szCs w:val="36"/>
        </w:rPr>
        <w:t>其他</w:t>
      </w:r>
      <w:r>
        <w:rPr>
          <w:rFonts w:hint="eastAsia"/>
          <w:sz w:val="28"/>
          <w:szCs w:val="36"/>
          <w:lang w:val="en-US" w:eastAsia="zh-CN"/>
        </w:rPr>
        <w:t>家庭成员</w:t>
      </w:r>
      <w:r>
        <w:rPr>
          <w:rFonts w:hint="eastAsia"/>
          <w:sz w:val="28"/>
          <w:szCs w:val="36"/>
        </w:rPr>
        <w:t>劳动合同</w:t>
      </w:r>
      <w:r>
        <w:rPr>
          <w:rFonts w:hint="eastAsia"/>
          <w:sz w:val="28"/>
          <w:szCs w:val="36"/>
          <w:lang w:val="en-US" w:eastAsia="zh-CN"/>
        </w:rPr>
        <w:t>扫描</w:t>
      </w:r>
      <w:r>
        <w:rPr>
          <w:rFonts w:hint="eastAsia"/>
          <w:sz w:val="28"/>
          <w:szCs w:val="36"/>
        </w:rPr>
        <w:t>件;</w:t>
      </w:r>
    </w:p>
    <w:p w14:paraId="436FB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</w:t>
      </w:r>
      <w:r>
        <w:rPr>
          <w:rFonts w:hint="eastAsia"/>
          <w:sz w:val="28"/>
          <w:szCs w:val="36"/>
          <w:lang w:val="en-US" w:eastAsia="zh-CN"/>
        </w:rPr>
        <w:t>上传</w:t>
      </w:r>
      <w:r>
        <w:rPr>
          <w:rFonts w:hint="eastAsia"/>
          <w:sz w:val="28"/>
          <w:szCs w:val="36"/>
        </w:rPr>
        <w:t>申请人及家庭成员身份证</w:t>
      </w:r>
      <w:r>
        <w:rPr>
          <w:rFonts w:hint="eastAsia"/>
          <w:sz w:val="28"/>
          <w:szCs w:val="36"/>
          <w:lang w:val="en-US" w:eastAsia="zh-CN"/>
        </w:rPr>
        <w:t>原</w:t>
      </w:r>
      <w:r>
        <w:rPr>
          <w:rFonts w:hint="eastAsia"/>
          <w:sz w:val="28"/>
          <w:szCs w:val="36"/>
        </w:rPr>
        <w:t>件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正反面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、户口簿原件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首页及信息页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;</w:t>
      </w:r>
    </w:p>
    <w:p w14:paraId="1523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（四）达到法定结婚年龄的申请人的婚姻状况证明,包括结婚证明、离婚证明、未婚声明;</w:t>
      </w:r>
    </w:p>
    <w:p w14:paraId="4F519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（五）</w:t>
      </w:r>
      <w:r>
        <w:rPr>
          <w:rFonts w:hint="eastAsia"/>
          <w:sz w:val="28"/>
          <w:szCs w:val="36"/>
          <w:lang w:eastAsia="zh-CN"/>
        </w:rPr>
        <w:t>提供</w:t>
      </w:r>
      <w:r>
        <w:rPr>
          <w:rFonts w:hint="eastAsia"/>
          <w:sz w:val="28"/>
          <w:szCs w:val="36"/>
          <w:lang w:val="en-US" w:eastAsia="zh-CN"/>
        </w:rPr>
        <w:t>申请人及</w:t>
      </w:r>
      <w:r>
        <w:rPr>
          <w:rFonts w:hint="eastAsia"/>
          <w:sz w:val="28"/>
          <w:szCs w:val="36"/>
        </w:rPr>
        <w:t>其他</w:t>
      </w:r>
      <w:r>
        <w:rPr>
          <w:rFonts w:hint="eastAsia"/>
          <w:sz w:val="28"/>
          <w:szCs w:val="36"/>
          <w:lang w:val="en-US" w:eastAsia="zh-CN"/>
        </w:rPr>
        <w:t>家庭成员的</w:t>
      </w:r>
      <w:r>
        <w:rPr>
          <w:rFonts w:hint="eastAsia"/>
          <w:sz w:val="28"/>
          <w:szCs w:val="36"/>
        </w:rPr>
        <w:t>个人所得税完税凭证</w:t>
      </w:r>
      <w:r>
        <w:rPr>
          <w:rFonts w:hint="eastAsia"/>
          <w:sz w:val="28"/>
          <w:szCs w:val="36"/>
          <w:lang w:eastAsia="zh-CN"/>
        </w:rPr>
        <w:t>及</w:t>
      </w:r>
      <w:r>
        <w:rPr>
          <w:rFonts w:hint="eastAsia"/>
          <w:sz w:val="28"/>
          <w:szCs w:val="36"/>
        </w:rPr>
        <w:t>银行工资流水证明</w:t>
      </w:r>
      <w:r>
        <w:rPr>
          <w:rFonts w:hint="eastAsia"/>
          <w:sz w:val="28"/>
          <w:szCs w:val="36"/>
          <w:lang w:eastAsia="zh-CN"/>
        </w:rPr>
        <w:t>；</w:t>
      </w:r>
    </w:p>
    <w:p w14:paraId="51C95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（六）提供</w:t>
      </w:r>
      <w:r>
        <w:rPr>
          <w:rFonts w:hint="eastAsia"/>
          <w:sz w:val="28"/>
          <w:szCs w:val="36"/>
          <w:lang w:val="en-US" w:eastAsia="zh-CN"/>
        </w:rPr>
        <w:t>申请人及</w:t>
      </w:r>
      <w:r>
        <w:rPr>
          <w:rFonts w:hint="eastAsia"/>
          <w:sz w:val="28"/>
          <w:szCs w:val="36"/>
        </w:rPr>
        <w:t>其他</w:t>
      </w:r>
      <w:r>
        <w:rPr>
          <w:rFonts w:hint="eastAsia"/>
          <w:sz w:val="28"/>
          <w:szCs w:val="36"/>
          <w:lang w:val="en-US" w:eastAsia="zh-CN"/>
        </w:rPr>
        <w:t>家庭成员的</w:t>
      </w:r>
      <w:r>
        <w:rPr>
          <w:rFonts w:hint="eastAsia"/>
          <w:sz w:val="28"/>
          <w:szCs w:val="36"/>
          <w:lang w:eastAsia="zh-CN"/>
        </w:rPr>
        <w:t>工作单位出具的</w:t>
      </w:r>
      <w:r>
        <w:rPr>
          <w:rFonts w:hint="eastAsia"/>
          <w:sz w:val="28"/>
          <w:szCs w:val="36"/>
        </w:rPr>
        <w:t>收入证明</w:t>
      </w:r>
      <w:r>
        <w:rPr>
          <w:rFonts w:hint="eastAsia"/>
          <w:sz w:val="28"/>
          <w:szCs w:val="36"/>
          <w:lang w:eastAsia="zh-CN"/>
        </w:rPr>
        <w:t>，如</w:t>
      </w:r>
      <w:r>
        <w:rPr>
          <w:rFonts w:hint="eastAsia"/>
          <w:sz w:val="28"/>
          <w:szCs w:val="36"/>
          <w:lang w:val="en-US" w:eastAsia="zh-CN"/>
        </w:rPr>
        <w:t>家庭成员</w:t>
      </w:r>
      <w:r>
        <w:rPr>
          <w:rFonts w:hint="eastAsia"/>
          <w:sz w:val="28"/>
          <w:szCs w:val="36"/>
          <w:lang w:eastAsia="zh-CN"/>
        </w:rPr>
        <w:t>无工作单位则提供个人收入情况说明</w:t>
      </w:r>
      <w:r>
        <w:rPr>
          <w:rFonts w:hint="eastAsia"/>
          <w:sz w:val="28"/>
          <w:szCs w:val="36"/>
        </w:rPr>
        <w:t>;</w:t>
      </w:r>
    </w:p>
    <w:p w14:paraId="7C6E5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eastAsia="zh-CN"/>
        </w:rPr>
        <w:t>七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lang w:val="en-US" w:eastAsia="zh-CN"/>
        </w:rPr>
        <w:t>上传</w:t>
      </w:r>
      <w:r>
        <w:rPr>
          <w:rFonts w:hint="eastAsia"/>
          <w:sz w:val="28"/>
          <w:szCs w:val="36"/>
        </w:rPr>
        <w:t>申请人及家庭成员无房证明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海南省不动产登记查询结果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eastAsia"/>
          <w:sz w:val="28"/>
          <w:szCs w:val="36"/>
        </w:rPr>
        <w:t>三亚市不动产登记查询结果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eastAsia"/>
          <w:sz w:val="28"/>
          <w:szCs w:val="36"/>
        </w:rPr>
        <w:t>海南省网签信息查询结果</w:t>
      </w:r>
      <w:r>
        <w:rPr>
          <w:rFonts w:hint="eastAsia"/>
          <w:sz w:val="28"/>
          <w:szCs w:val="36"/>
          <w:lang w:eastAsia="zh-CN"/>
        </w:rPr>
        <w:t>），</w:t>
      </w:r>
      <w:r>
        <w:rPr>
          <w:rFonts w:hint="eastAsia"/>
          <w:sz w:val="28"/>
          <w:szCs w:val="36"/>
          <w:lang w:val="en-US" w:eastAsia="zh-CN"/>
        </w:rPr>
        <w:t>三亚市户籍（非集体户）家庭需出具无自建房证明</w:t>
      </w:r>
      <w:r>
        <w:rPr>
          <w:rFonts w:hint="eastAsia"/>
          <w:sz w:val="28"/>
          <w:szCs w:val="36"/>
        </w:rPr>
        <w:t>;</w:t>
      </w:r>
    </w:p>
    <w:p w14:paraId="6DCE5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若申请人为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企业法定代表人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：需再提供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企业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近一年的年度报表（利润表、现金流量表、资产负债表）、近一年的企业所得税清单。</w:t>
      </w:r>
    </w:p>
    <w:p w14:paraId="0921F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 w14:paraId="2248A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以上家庭成员包含：申请人、配偶及未成年子女。</w:t>
      </w:r>
    </w:p>
    <w:p w14:paraId="13BA9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*</w:t>
      </w:r>
      <w:r>
        <w:rPr>
          <w:rFonts w:hint="eastAsia"/>
          <w:sz w:val="28"/>
          <w:szCs w:val="36"/>
        </w:rPr>
        <w:t>无房证明：到三亚市房产交易中心</w:t>
      </w:r>
      <w:r>
        <w:rPr>
          <w:rFonts w:hint="eastAsia"/>
          <w:sz w:val="28"/>
          <w:szCs w:val="36"/>
          <w:lang w:eastAsia="zh-CN"/>
        </w:rPr>
        <w:t>（二楼大厅）</w:t>
      </w:r>
      <w:r>
        <w:rPr>
          <w:rFonts w:hint="eastAsia"/>
          <w:sz w:val="28"/>
          <w:szCs w:val="36"/>
        </w:rPr>
        <w:t>打印，带上身份证、结婚证、户口簿（配偶子女的一起打印）</w:t>
      </w:r>
    </w:p>
    <w:p w14:paraId="7AF9D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1.海南省不动产登记查询结果</w:t>
      </w:r>
    </w:p>
    <w:p w14:paraId="46409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2.三亚市不动产登记查询结果</w:t>
      </w:r>
    </w:p>
    <w:p w14:paraId="5479A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/>
          <w:sz w:val="28"/>
          <w:szCs w:val="36"/>
        </w:rPr>
        <w:t>3.海南省网签信息查询结果</w:t>
      </w:r>
      <w:r>
        <w:rPr>
          <w:rFonts w:hint="eastAsia"/>
          <w:sz w:val="28"/>
          <w:szCs w:val="36"/>
          <w:lang w:eastAsia="zh-CN"/>
        </w:rPr>
        <w:br w:type="textWrapping"/>
      </w:r>
      <w:bookmarkStart w:id="0" w:name="_GoBack"/>
      <w:bookmarkEnd w:id="0"/>
    </w:p>
    <w:p w14:paraId="5B0C1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C1145BF"/>
    <w:rsid w:val="00F31F83"/>
    <w:rsid w:val="07122878"/>
    <w:rsid w:val="14CE6AAB"/>
    <w:rsid w:val="19EB6BDE"/>
    <w:rsid w:val="1AAA4CF0"/>
    <w:rsid w:val="21692B01"/>
    <w:rsid w:val="22E547F9"/>
    <w:rsid w:val="2A91593F"/>
    <w:rsid w:val="305F6D47"/>
    <w:rsid w:val="32C11D1A"/>
    <w:rsid w:val="38D35FF6"/>
    <w:rsid w:val="3AC04FEA"/>
    <w:rsid w:val="3C1F785E"/>
    <w:rsid w:val="48684B2E"/>
    <w:rsid w:val="4A655E72"/>
    <w:rsid w:val="4C084C7E"/>
    <w:rsid w:val="4CB54F8F"/>
    <w:rsid w:val="51DE7CBA"/>
    <w:rsid w:val="5C60691A"/>
    <w:rsid w:val="64DD6F05"/>
    <w:rsid w:val="7C11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817</Characters>
  <Lines>0</Lines>
  <Paragraphs>0</Paragraphs>
  <TotalTime>9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2024-06-06T02:17:00Z</dcterms:created>
  <dc:creator>陈fufu</dc:creator>
  <cp:lastModifiedBy>库库鲁</cp:lastModifiedBy>
  <dcterms:modified xsi:type="dcterms:W3CDTF">2025-03-19T04:29:38Z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96B5E38C72424041914FFA2FF219A547_11</vt:lpwstr>
  </property>
  <property fmtid="{D5CDD505-2E9C-101B-9397-08002B2CF9AE}" pid="4" name="KSOTemplateDocerSaveRecord">
    <vt:lpwstr>eyJoZGlkIjoiNWI5NjJiNGE4OTEwYmIyOGZiYTQ4Y2MzYzhiYjAyY2UiLCJ1c2VySWQiOiI3MDEyNzg0OTYifQ==</vt:lpwstr>
  </property>
</Properties>
</file>