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78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pStyle w:val="4"/>
        <w:widowControl w:val="0"/>
        <w:spacing w:before="0" w:beforeAutospacing="0" w:after="0" w:afterAutospacing="0"/>
        <w:rPr>
          <w:rFonts w:hint="default" w:ascii="Times New Roman" w:hAnsi="Times New Roman" w:eastAsia="方正小标宋_GBK" w:cs="Times New Roman"/>
          <w:szCs w:val="28"/>
          <w:lang w:bidi="ar"/>
        </w:rPr>
      </w:pPr>
    </w:p>
    <w:p>
      <w:pPr>
        <w:widowControl/>
        <w:spacing w:line="578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单位申购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Hans" w:bidi="ar"/>
        </w:rPr>
        <w:t>科技城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安居房配售资格承诺书</w:t>
      </w:r>
    </w:p>
    <w:bookmarkEnd w:id="0"/>
    <w:p>
      <w:pPr>
        <w:pStyle w:val="4"/>
        <w:spacing w:before="0" w:beforeAutospacing="0" w:after="0" w:afterAutospacing="0" w:line="578" w:lineRule="exact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  <w:lang w:bidi="ar"/>
        </w:rPr>
        <w:t xml:space="preserve"> </w:t>
      </w:r>
    </w:p>
    <w:p>
      <w:pPr>
        <w:pStyle w:val="4"/>
        <w:spacing w:before="0" w:beforeAutospacing="0" w:after="0" w:afterAutospacing="0" w:line="578" w:lineRule="exact"/>
        <w:ind w:firstLine="0" w:firstLineChars="0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  <w:lang w:bidi="ar"/>
        </w:rPr>
        <w:t>三亚崖州湾科技城管理局：</w:t>
      </w:r>
    </w:p>
    <w:p>
      <w:pPr>
        <w:spacing w:line="578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ar"/>
        </w:rPr>
        <w:t>本单位（社会统一信用代码：______________________）于________年____月____日在崖州区注册，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拟申购科技城安居房项目，</w:t>
      </w:r>
      <w:r>
        <w:rPr>
          <w:rFonts w:ascii="Times New Roman" w:hAnsi="Times New Roman" w:cs="Times New Roman"/>
          <w:sz w:val="32"/>
          <w:szCs w:val="32"/>
          <w:lang w:bidi="ar"/>
        </w:rPr>
        <w:t>现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作出</w:t>
      </w:r>
      <w:r>
        <w:rPr>
          <w:rFonts w:ascii="Times New Roman" w:hAnsi="Times New Roman" w:cs="Times New Roman"/>
          <w:sz w:val="32"/>
          <w:szCs w:val="32"/>
          <w:lang w:bidi="ar"/>
        </w:rPr>
        <w:t>承诺如下：</w:t>
      </w:r>
    </w:p>
    <w:p>
      <w:pPr>
        <w:spacing w:line="578" w:lineRule="exact"/>
        <w:rPr>
          <w:rFonts w:ascii="Times New Roman" w:hAnsi="Times New Roman" w:cs="Times New Roman"/>
          <w:sz w:val="32"/>
          <w:szCs w:val="32"/>
          <w:lang w:bidi="ar"/>
        </w:rPr>
      </w:pPr>
      <w:r>
        <w:rPr>
          <w:rFonts w:ascii="Times New Roman" w:hAnsi="Times New Roman" w:cs="Times New Roman"/>
          <w:sz w:val="32"/>
          <w:szCs w:val="32"/>
          <w:lang w:bidi="ar"/>
        </w:rPr>
        <w:t>1.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接受三亚崖州湾科技城管理局</w:t>
      </w:r>
      <w:r>
        <w:rPr>
          <w:rFonts w:hint="default" w:ascii="Times New Roman" w:hAnsi="Times New Roman" w:cs="Times New Roman"/>
          <w:sz w:val="32"/>
          <w:szCs w:val="32"/>
          <w:lang w:eastAsia="zh-Hans" w:bidi="ar"/>
        </w:rPr>
        <w:t>协助崖州区人民政府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对本单位是否符合</w:t>
      </w:r>
      <w:r>
        <w:rPr>
          <w:rFonts w:ascii="Times New Roman" w:hAnsi="Times New Roman" w:cs="Times New Roman"/>
          <w:sz w:val="32"/>
          <w:szCs w:val="32"/>
          <w:lang w:bidi="ar"/>
        </w:rPr>
        <w:t>崖州湾科技城建设发展方向的</w:t>
      </w:r>
      <w:r>
        <w:rPr>
          <w:rFonts w:hint="default" w:ascii="Times New Roman" w:hAnsi="Times New Roman" w:cs="Times New Roman"/>
          <w:sz w:val="32"/>
          <w:szCs w:val="32"/>
        </w:rPr>
        <w:t>初步</w:t>
      </w:r>
      <w:r>
        <w:rPr>
          <w:rFonts w:hint="default" w:ascii="Times New Roman" w:hAnsi="Times New Roman" w:cs="Times New Roman"/>
          <w:sz w:val="32"/>
          <w:szCs w:val="32"/>
          <w:lang w:eastAsia="zh-Hans"/>
        </w:rPr>
        <w:t>审查</w:t>
      </w:r>
      <w:r>
        <w:rPr>
          <w:rFonts w:ascii="Times New Roman" w:hAnsi="Times New Roman" w:cs="Times New Roman"/>
          <w:sz w:val="32"/>
          <w:szCs w:val="32"/>
          <w:lang w:bidi="ar"/>
        </w:rPr>
        <w:t>，并接受崖州区人民政府对本单位</w:t>
      </w:r>
      <w:r>
        <w:rPr>
          <w:rFonts w:hint="default" w:ascii="Times New Roman" w:hAnsi="Times New Roman" w:cs="Times New Roman"/>
          <w:sz w:val="32"/>
          <w:szCs w:val="32"/>
          <w:lang w:eastAsia="zh-Hans" w:bidi="ar"/>
        </w:rPr>
        <w:t>是否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符合</w:t>
      </w:r>
      <w:r>
        <w:rPr>
          <w:rFonts w:ascii="Times New Roman" w:hAnsi="Times New Roman" w:cs="Times New Roman"/>
          <w:sz w:val="32"/>
          <w:szCs w:val="32"/>
          <w:lang w:bidi="ar"/>
        </w:rPr>
        <w:t>崖州湾科技城建设发展方向</w:t>
      </w:r>
      <w:r>
        <w:rPr>
          <w:rFonts w:hint="default" w:ascii="Times New Roman" w:hAnsi="Times New Roman" w:cs="Times New Roman"/>
          <w:sz w:val="32"/>
          <w:szCs w:val="32"/>
          <w:lang w:eastAsia="zh-Hans" w:bidi="ar"/>
        </w:rPr>
        <w:t>和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是否符合</w:t>
      </w:r>
      <w:r>
        <w:rPr>
          <w:rFonts w:ascii="Times New Roman" w:hAnsi="Times New Roman" w:cs="Times New Roman"/>
          <w:sz w:val="32"/>
          <w:szCs w:val="32"/>
          <w:lang w:bidi="ar"/>
        </w:rPr>
        <w:t>纳入崖州区人民政府明确的企事业单位名录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标准的审查。</w:t>
      </w:r>
    </w:p>
    <w:p>
      <w:pPr>
        <w:spacing w:line="578" w:lineRule="exact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2.自签订安居房买卖合同起三年内持续在崖州区范围内开展业务，</w:t>
      </w:r>
      <w:r>
        <w:rPr>
          <w:rFonts w:ascii="Times New Roman" w:hAnsi="Times New Roman" w:cs="Times New Roman"/>
          <w:sz w:val="32"/>
          <w:szCs w:val="32"/>
          <w:lang w:bidi="ar"/>
        </w:rPr>
        <w:t>合法合规缴纳经营期间的各项税费。</w:t>
      </w:r>
    </w:p>
    <w:p>
      <w:pPr>
        <w:widowControl/>
        <w:spacing w:line="578" w:lineRule="exact"/>
        <w:rPr>
          <w:rFonts w:ascii="Times New Roman" w:hAnsi="Times New Roman" w:cs="Times New Roman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3</w:t>
      </w:r>
      <w:r>
        <w:rPr>
          <w:rFonts w:ascii="Times New Roman" w:hAnsi="Times New Roman" w:cs="Times New Roman"/>
          <w:sz w:val="32"/>
          <w:szCs w:val="32"/>
          <w:lang w:bidi="ar"/>
        </w:rPr>
        <w:t>.本单位所购安居房，将阶段性用于单位内部周转房，自觉遵守保障性租赁住房相关法律法规及相关规定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，严格按照安居房居住用途使用，并持有不少于三年；持有期满如需转让的，将严格按照安居房有关规定进行转让，受让方为在单位内工作并符合安居房基础政策的职工</w:t>
      </w:r>
      <w:r>
        <w:rPr>
          <w:rFonts w:ascii="Times New Roman" w:hAnsi="Times New Roman" w:cs="Times New Roman"/>
          <w:sz w:val="32"/>
          <w:szCs w:val="32"/>
          <w:lang w:bidi="ar"/>
        </w:rPr>
        <w:t>。</w:t>
      </w:r>
    </w:p>
    <w:p>
      <w:pPr>
        <w:widowControl/>
        <w:spacing w:line="578" w:lineRule="exact"/>
        <w:rPr>
          <w:rFonts w:ascii="Times New Roman" w:hAnsi="Times New Roman" w:cs="Times New Roman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4.所提交的申购材料真实、合法、有效，不出现弄虚作假及不使用不正当手段申购安居房的行为。</w:t>
      </w:r>
    </w:p>
    <w:p>
      <w:pPr>
        <w:widowControl/>
        <w:spacing w:line="578" w:lineRule="exact"/>
        <w:rPr>
          <w:rFonts w:ascii="Times New Roman" w:hAnsi="Times New Roman" w:cs="Times New Roman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5.用于购房的资金为本单位自有的合法资金。</w:t>
      </w:r>
    </w:p>
    <w:p>
      <w:pPr>
        <w:spacing w:line="578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ar"/>
        </w:rPr>
        <w:t>如本单位违反相关法律法规或相关规定或承诺，本单位自行承担相应的法律后果（包括但不限于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驳回申购申请、注销不动产权证、限购安居房及</w:t>
      </w:r>
      <w:r>
        <w:rPr>
          <w:rFonts w:ascii="Times New Roman" w:hAnsi="Times New Roman" w:cs="Times New Roman"/>
          <w:sz w:val="32"/>
          <w:szCs w:val="32"/>
          <w:lang w:bidi="ar"/>
        </w:rPr>
        <w:t>承担违约金、手续费、税费、诉讼费/仲裁费、律师费等）。</w:t>
      </w:r>
    </w:p>
    <w:p>
      <w:pPr>
        <w:spacing w:line="578" w:lineRule="exact"/>
        <w:ind w:firstLine="0" w:firstLineChars="0"/>
        <w:rPr>
          <w:rFonts w:ascii="Times New Roman" w:hAnsi="Times New Roman" w:cs="Times New Roman"/>
          <w:sz w:val="32"/>
          <w:szCs w:val="32"/>
          <w:lang w:bidi="ar"/>
        </w:rPr>
      </w:pPr>
    </w:p>
    <w:p>
      <w:pPr>
        <w:spacing w:line="578" w:lineRule="exact"/>
        <w:ind w:firstLine="0" w:firstLineChars="0"/>
        <w:rPr>
          <w:rFonts w:ascii="Times New Roman" w:hAnsi="Times New Roman" w:cs="Times New Roman"/>
          <w:sz w:val="32"/>
          <w:szCs w:val="32"/>
          <w:lang w:bidi="ar"/>
        </w:rPr>
      </w:pPr>
    </w:p>
    <w:p>
      <w:pPr>
        <w:spacing w:line="578" w:lineRule="exact"/>
        <w:ind w:firstLine="0" w:firstLineChars="0"/>
        <w:rPr>
          <w:rFonts w:ascii="Times New Roman" w:hAnsi="Times New Roman" w:cs="Times New Roman"/>
          <w:sz w:val="32"/>
          <w:szCs w:val="32"/>
          <w:lang w:bidi="ar"/>
        </w:rPr>
      </w:pPr>
    </w:p>
    <w:p>
      <w:pPr>
        <w:spacing w:line="578" w:lineRule="exact"/>
        <w:ind w:firstLine="5760" w:firstLineChars="1800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Hans" w:bidi="ar"/>
        </w:rPr>
        <w:t>申购</w:t>
      </w:r>
      <w:r>
        <w:rPr>
          <w:rFonts w:ascii="Times New Roman" w:hAnsi="Times New Roman" w:cs="Times New Roman"/>
          <w:sz w:val="32"/>
          <w:szCs w:val="32"/>
          <w:lang w:bidi="ar"/>
        </w:rPr>
        <w:t>单位：</w:t>
      </w:r>
    </w:p>
    <w:p>
      <w:pPr>
        <w:pStyle w:val="4"/>
        <w:spacing w:before="0" w:beforeAutospacing="0" w:after="0" w:afterAutospacing="0" w:line="578" w:lineRule="exact"/>
        <w:ind w:firstLine="0" w:firstLineChars="0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ascii="Times New Roman" w:hAnsi="Times New Roman" w:cs="Times New Roman"/>
          <w:kern w:val="2"/>
          <w:sz w:val="32"/>
          <w:szCs w:val="32"/>
          <w:lang w:bidi="ar"/>
        </w:rPr>
        <w:t xml:space="preserve">2023年   月   日     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7C7E7C05"/>
    <w:rsid w:val="7C7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kern w:val="0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2023-06-02T08:42:00Z</dcterms:created>
  <dc:creator>chenfup</dc:creator>
  <cp:lastModifiedBy>chenfup</cp:lastModifiedBy>
  <dcterms:modified xsi:type="dcterms:W3CDTF">2023-06-02T08:42:24Z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4C945B2B833F467AB98163851D0C8730_11</vt:lpwstr>
  </property>
</Properties>
</file>